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FA" w:rsidRDefault="002262FA" w:rsidP="002262FA">
      <w:pPr>
        <w:pStyle w:val="a3"/>
        <w:spacing w:before="0" w:beforeAutospacing="0" w:after="0" w:afterAutospacing="0"/>
        <w:rPr>
          <w:bCs/>
          <w:color w:val="000000"/>
        </w:rPr>
      </w:pPr>
      <w:proofErr w:type="gramStart"/>
      <w:r w:rsidRPr="002262FA">
        <w:rPr>
          <w:bCs/>
          <w:color w:val="000000"/>
        </w:rPr>
        <w:t>Принято педагогическим советом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2502E7">
        <w:rPr>
          <w:bCs/>
          <w:color w:val="000000"/>
        </w:rPr>
        <w:tab/>
      </w:r>
      <w:r>
        <w:rPr>
          <w:bCs/>
          <w:color w:val="000000"/>
        </w:rPr>
        <w:t>Утверждено</w:t>
      </w:r>
      <w:proofErr w:type="gramEnd"/>
    </w:p>
    <w:p w:rsidR="002262FA" w:rsidRDefault="002262FA" w:rsidP="002262FA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МКОУ «</w:t>
      </w:r>
      <w:proofErr w:type="spellStart"/>
      <w:r>
        <w:rPr>
          <w:bCs/>
          <w:color w:val="000000"/>
        </w:rPr>
        <w:t>Такалайская</w:t>
      </w:r>
      <w:proofErr w:type="spellEnd"/>
      <w:r>
        <w:rPr>
          <w:bCs/>
          <w:color w:val="000000"/>
        </w:rPr>
        <w:t xml:space="preserve"> СОШ»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2502E7">
        <w:rPr>
          <w:bCs/>
          <w:color w:val="000000"/>
        </w:rPr>
        <w:tab/>
      </w:r>
      <w:r>
        <w:rPr>
          <w:bCs/>
          <w:color w:val="000000"/>
        </w:rPr>
        <w:t xml:space="preserve">Директор МКОУ </w:t>
      </w:r>
      <w:proofErr w:type="spellStart"/>
      <w:r>
        <w:rPr>
          <w:bCs/>
          <w:color w:val="000000"/>
        </w:rPr>
        <w:t>Такалайская</w:t>
      </w:r>
      <w:proofErr w:type="spellEnd"/>
      <w:r>
        <w:rPr>
          <w:bCs/>
          <w:color w:val="000000"/>
        </w:rPr>
        <w:t xml:space="preserve"> СОШ»</w:t>
      </w:r>
    </w:p>
    <w:p w:rsidR="002262FA" w:rsidRPr="002262FA" w:rsidRDefault="002262FA" w:rsidP="002262FA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Протокол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="002502E7">
        <w:rPr>
          <w:bCs/>
          <w:color w:val="000000"/>
        </w:rPr>
        <w:tab/>
      </w:r>
      <w:r>
        <w:rPr>
          <w:bCs/>
          <w:color w:val="000000"/>
        </w:rPr>
        <w:t>_____________________И.Ш. Акаев</w:t>
      </w:r>
    </w:p>
    <w:p w:rsidR="002502E7" w:rsidRDefault="002502E7" w:rsidP="002262FA">
      <w:pPr>
        <w:pStyle w:val="a3"/>
        <w:jc w:val="center"/>
        <w:rPr>
          <w:rFonts w:ascii="Tahoma" w:hAnsi="Tahoma" w:cs="Tahoma"/>
          <w:b/>
          <w:bCs/>
          <w:color w:val="000000"/>
          <w:sz w:val="27"/>
          <w:szCs w:val="27"/>
        </w:rPr>
      </w:pPr>
    </w:p>
    <w:p w:rsidR="002262FA" w:rsidRDefault="002262FA" w:rsidP="002502E7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Положение</w:t>
      </w:r>
      <w:r>
        <w:rPr>
          <w:rStyle w:val="apple-converted-space"/>
          <w:rFonts w:ascii="Tahoma" w:hAnsi="Tahoma" w:cs="Tahoma"/>
          <w:b/>
          <w:bCs/>
          <w:color w:val="000000"/>
          <w:sz w:val="27"/>
          <w:szCs w:val="27"/>
        </w:rPr>
        <w:t> </w:t>
      </w:r>
      <w:r>
        <w:rPr>
          <w:rFonts w:ascii="Tahoma" w:hAnsi="Tahoma" w:cs="Tahoma"/>
          <w:b/>
          <w:bCs/>
          <w:color w:val="000000"/>
          <w:sz w:val="27"/>
          <w:szCs w:val="27"/>
        </w:rPr>
        <w:br/>
        <w:t>о школьном уполномоченном по правам ребёнка</w:t>
      </w:r>
    </w:p>
    <w:p w:rsidR="002502E7" w:rsidRDefault="002262FA" w:rsidP="002502E7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 xml:space="preserve">в образовательном учреждении </w:t>
      </w:r>
    </w:p>
    <w:p w:rsidR="002262FA" w:rsidRDefault="002262FA" w:rsidP="002502E7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МКОУ «</w:t>
      </w:r>
      <w:proofErr w:type="spellStart"/>
      <w:r>
        <w:rPr>
          <w:rFonts w:ascii="Tahoma" w:hAnsi="Tahoma" w:cs="Tahoma"/>
          <w:b/>
          <w:bCs/>
          <w:color w:val="000000"/>
          <w:sz w:val="27"/>
          <w:szCs w:val="27"/>
        </w:rPr>
        <w:t>Такалайская</w:t>
      </w:r>
      <w:proofErr w:type="spellEnd"/>
      <w:r>
        <w:rPr>
          <w:rFonts w:ascii="Tahoma" w:hAnsi="Tahoma" w:cs="Tahoma"/>
          <w:b/>
          <w:bCs/>
          <w:color w:val="000000"/>
          <w:sz w:val="27"/>
          <w:szCs w:val="27"/>
        </w:rPr>
        <w:t xml:space="preserve"> СОШ» </w:t>
      </w:r>
      <w:r>
        <w:rPr>
          <w:rFonts w:ascii="Tahoma" w:hAnsi="Tahoma" w:cs="Tahoma"/>
          <w:b/>
          <w:bCs/>
          <w:color w:val="000000"/>
          <w:sz w:val="27"/>
          <w:szCs w:val="27"/>
        </w:rPr>
        <w:br/>
      </w:r>
    </w:p>
    <w:p w:rsidR="00DB46E2" w:rsidRPr="00DB46E2" w:rsidRDefault="00DB46E2" w:rsidP="00DB46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положения </w:t>
      </w:r>
    </w:p>
    <w:p w:rsidR="00DB46E2" w:rsidRPr="00DB46E2" w:rsidRDefault="00DB46E2" w:rsidP="00DB46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1.1. Настоящее Положение об уполномоченном по правам ребенка в образовательном учреждении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Положение) разработано в соответствии с Конвенцией ООН о правах ребенка, Закона РФ «Об образовании в РФ».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определяет цели, компетенцию, порядок деятельности уполномоченного по защите прав и законных интересов ребенка в образовательном учреждении (далее – Уполномоченный).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1.2. Уполномоченный осуществляет свою деятельность в целях усиления защиты прав ребенка, прав обучающихся (воспитанников) в образовательном учреждении.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1.3. Основными задачами Уполномоченного являются: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содействие восстановлению нарушенных прав ребенка, прав обучающихся (воспитанников) в образовательном учреждении;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-создание в образовательном учреждении условий, способствующих усилению защищенности прав ребенка, прав обучающихся (воспитанников);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-содействие просвещению по вопросам прав ребенка, формированию правовой культуры участников образовательного процесса.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1.4. Деятельность Уполномоченного не отменяет и не влечет пересмотра компетенции иных органов управления образовательного учреждения.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1.5. В своей деятельности уполномоченный руководствуется Конвенцией ООН о правах ребенка, Конституцией РФ, Федеральным законом «Об основных гарантиях прав ребенка в Российской Федерации», Федеральным законом «Об образовании в РФ»,  настоящим Положением.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1.6. Уполномоченный при осуществлении своей компетенции независим и не подотчетен каким-либо органам и должностным лицам.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1.7. Уполномоченный осуществляет свою деятельность во взаимодействии с органами опеки и попечительства и иными органами и организациями.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1.8. Деятельность Уполномоченного осуществляется на общественных началах. </w:t>
      </w:r>
    </w:p>
    <w:p w:rsid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Порядок избрания Уполномоченного.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2.1. Уполномоченным может быть избран участник образовательного процесса </w:t>
      </w:r>
      <w:proofErr w:type="gramStart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или родитель), пользующихся доверием участников образовательного процесса.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2.2. Не может быть избрано Уполномоченным лицо, занимающее в учреждении административную должность.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2.3. Уполномоченный избирается из числа выдвинутых кандидатур на заседании  Совета школы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котором представлены  педагоги, родители и учащиеся.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2.4. Уполномоченный избирается сроком на 2 года.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2.5. Уполномоченный может быть досрочно освобожден от должности решением органа самоуправления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случае: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-увольнения из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в случае избрания на должность Уполномоченного сотрудника образовательного учреждения;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перевода ребенка в другое образовательное учреждение – в случае избрания Уполномоченного родителя;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-подачи личного заявления о сложении полномочий;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-совершение Уполномоченным действий, несовместимых со статусом Уполномоченного;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неисполнения своих обязанностей.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Компетенция Уполномоченного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3.1.Уполномоченный действует в пределах компетенции, установленной настоящим Положением.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3.2. Уполномоченный рассматривает жалобы и обращения обучающихся, родителей обучающихся, педагогов, касающихся нарушения прав ребенка, прав обучающихся в образовательном учреждении. Жалоба должна быть подана Уполномоченному не позднее 2-х недель со дня нарушения прав заявителя или с того дня, когда заявителю стало известно о нарушении. Жалоба может подаваться как в письменной форме, так и в устной.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3.3. Получив обращение (жалобу), Уполномоченный вправе: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принять обращение (жалобу) к рассмотрению;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-указать на другие меры, которые могут быть предприняты для защиты нарушенных прав;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-передать обращение (жалобу) органу или должностному лицу, имеющему соответствующую компетенцию;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-отказать в принятии жалобы, не относящейся к его компетенции, аргументируя отказ. Приоритетным направлением в деятельности уполномоченного является защита прав несовершеннолетних участников образовательного процесса.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3.4. Не подлежат рассмотрению жалобы </w:t>
      </w:r>
      <w:proofErr w:type="gramStart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вопросы, связанные с оплатой труда и поощрением членов трудового коллектива;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дисциплинарные взыскания;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учебного процесса (распределение учебной нагрузки среди учителей и изменение ее в течение года, распределение кабинетов и классного руководства);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действие и решение муниципальных и государственных органов  образования.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3.5. Обжалование действий и решений Уполномоченного не допускается.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3.6. Уполномоченный вправе принять меры к защите прав ребенка, прав обучающихся по собственной инициативе при наличии у него информации о фактах нарушения прав.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3.7. Уполномоченный имеет право: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посещать уроки, родительские собрания, педагогические советы, административные совещания, заседания органов самоуправления учреждения;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получать объяснения по рассматриваемым вопросам от всех участников образовательного процесса;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проводить самостоятельно или совместно с органами самоуправления  администрацией учреждения проверку поступивших жалоб на нарушения прав ребенка, прав обучающихся в образовательном учреждении;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при необходимости обращаться к администрации МОУ «СОШ № 3»  с ходатайством о проведении дисциплинарного расследования по фактам нарушений прав ребенка, участвовать в проведении дисциплинарного расследования;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привлекать на общественных началах для организации своей деятельности помощников из числа участников образовательного процесса;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размещать информацию  на отведенных  для этого местах на территории МОУ «СОШ № 3» и в средствах информации учреждения;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получать время для выступлений на совещаниях педагогического коллектива, классных часах и родительских собраниях;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направлять в администрацию МОУ «СОШ № 3» письменные запросы, предложения и получать на них официальные ответы;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знакомится с нормативными документами  МОУ «СОШ №3» и их проектами и вносить к ним свои предложения;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проводить опросы и исследования, осуществлять мониторинг соблюдения прав ребенка, прав обучающихся;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-вести прием обучающихся, их родителей (законных представителей), осуществлять сбор предложений, проводить собрания по вопросам защиты прав ребенка;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при рассмотрении администрацией, Советом общественности, Комиссией по урегулированию споров и другими органами управления учреждения вопросов о дисциплинарном воздействии по отношению </w:t>
      </w:r>
      <w:proofErr w:type="gramStart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давать заключение о целесообразности его применения;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опротестовывать решения администрации и других органов управления образовательного учреждения, действия работников учреждения, нарушающие права ребенка, права обучающихся;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вносить предложения в план воспитательной работы учреждения и проводить мероприятия, направленные на правовое просвещение участников образовательного процесса;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 вести переписку по вопросам защиты прав ребенка, прав обучающихся с органами государственной власти, местного самоуправления, учреждениями и организациями;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оргтехнику, средства связи и иное имущество учреждения по согласованию с администрацией;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осуществлять иные полномочия в соответствии с действующим законодательством.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3.8. В случае установления фактов нарушения прав ребенка, прав обучающихся Уполномоченный предпринимает следующие меры: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-самостоятельно содействует восстановлению нарушенных прав обучающегося, в том числе посредством организации переговоров и согласительных процедур;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-привлекать для восстановления нарушенных прав ребенка администрацию образовательного учреждения, иные органы и организации, уполномоченные осуществлять защиту прав ребенка.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3.9. Уполномоченный не вправе разглашать ставшие известными ему сведения, составляющие тайну частной жизни.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3.10. По результатам обобщения информации о нарушениях прав ребенка, прав обучающихся в образовательном учреждении, Уполномоченный вправе представлять администрации и органам самоуправления учреждения предложения о необходимости тех или иных мер, направленных на усиление защищенности прав ребенка.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Обеспечение деятельности Уполномоченного.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4.1. Для эффективной работы Уполномоченного администрация  МОУ «СОШ № 3» оказывает ему всемерное содействие, в том числе предоставляет возможность использования помещений, оргтехники, сре</w:t>
      </w:r>
      <w:proofErr w:type="gramStart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 иного имущества 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4.2. Администрация учреждения не вправе вмешиваться в деятельность Уполномоченного.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Заключительные положения. 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6E2">
        <w:rPr>
          <w:rFonts w:ascii="Times New Roman" w:eastAsia="Times New Roman" w:hAnsi="Times New Roman" w:cs="Times New Roman"/>
          <w:sz w:val="24"/>
          <w:szCs w:val="24"/>
          <w:lang w:eastAsia="ru-RU"/>
        </w:rPr>
        <w:t> 5.1. Изменения в настоящее Положение вносятся органом самоуправления образовательного учреждения, в котором представлены обучающиеся, педагоги, родители -  Советом школы.</w:t>
      </w:r>
    </w:p>
    <w:p w:rsidR="00DB46E2" w:rsidRPr="00DB46E2" w:rsidRDefault="00DB46E2" w:rsidP="00DB46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A19" w:rsidRDefault="00137A19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1E7166">
      <w:pPr>
        <w:pStyle w:val="a3"/>
        <w:spacing w:before="0" w:beforeAutospacing="0" w:after="0" w:afterAutospacing="0"/>
        <w:rPr>
          <w:bCs/>
          <w:color w:val="000000"/>
        </w:rPr>
      </w:pPr>
      <w:proofErr w:type="gramStart"/>
      <w:r w:rsidRPr="002262FA">
        <w:rPr>
          <w:bCs/>
          <w:color w:val="000000"/>
        </w:rPr>
        <w:lastRenderedPageBreak/>
        <w:t>Принято педагогическим советом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Утверждено</w:t>
      </w:r>
      <w:proofErr w:type="gramEnd"/>
    </w:p>
    <w:p w:rsidR="001E7166" w:rsidRDefault="001E7166" w:rsidP="001E7166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МКОУ «</w:t>
      </w:r>
      <w:proofErr w:type="spellStart"/>
      <w:r>
        <w:rPr>
          <w:bCs/>
          <w:color w:val="000000"/>
        </w:rPr>
        <w:t>Такалайская</w:t>
      </w:r>
      <w:proofErr w:type="spellEnd"/>
      <w:r>
        <w:rPr>
          <w:bCs/>
          <w:color w:val="000000"/>
        </w:rPr>
        <w:t xml:space="preserve"> СОШ»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Директор МКОУ </w:t>
      </w:r>
      <w:proofErr w:type="spellStart"/>
      <w:r>
        <w:rPr>
          <w:bCs/>
          <w:color w:val="000000"/>
        </w:rPr>
        <w:t>Такалайская</w:t>
      </w:r>
      <w:proofErr w:type="spellEnd"/>
      <w:r>
        <w:rPr>
          <w:bCs/>
          <w:color w:val="000000"/>
        </w:rPr>
        <w:t xml:space="preserve"> СОШ»</w:t>
      </w:r>
    </w:p>
    <w:p w:rsidR="001E7166" w:rsidRPr="002262FA" w:rsidRDefault="001E7166" w:rsidP="001E7166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Протокол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_____________________И.Ш. Акаев</w:t>
      </w: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Default="001E7166" w:rsidP="002502E7">
      <w:pPr>
        <w:pStyle w:val="a3"/>
        <w:spacing w:before="0" w:beforeAutospacing="0" w:after="0" w:afterAutospacing="0"/>
        <w:rPr>
          <w:color w:val="000000"/>
        </w:rPr>
      </w:pPr>
    </w:p>
    <w:p w:rsidR="001E7166" w:rsidRPr="001E7166" w:rsidRDefault="001E7166" w:rsidP="001E7166">
      <w:pPr>
        <w:shd w:val="clear" w:color="auto" w:fill="FFFFFF"/>
        <w:spacing w:after="75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bookmarkStart w:id="0" w:name="_GoBack"/>
      <w:bookmarkEnd w:id="0"/>
      <w:r w:rsidRPr="001E7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Положение</w:t>
      </w:r>
    </w:p>
    <w:p w:rsidR="001E7166" w:rsidRDefault="001E7166" w:rsidP="001E7166">
      <w:pPr>
        <w:shd w:val="clear" w:color="auto" w:fill="FFFFFF"/>
        <w:spacing w:after="75" w:line="240" w:lineRule="auto"/>
        <w:ind w:left="708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организации питания школьников </w:t>
      </w:r>
    </w:p>
    <w:p w:rsidR="001E7166" w:rsidRPr="001E7166" w:rsidRDefault="001E7166" w:rsidP="001E7166">
      <w:pPr>
        <w:shd w:val="clear" w:color="auto" w:fill="FFFFFF"/>
        <w:spacing w:after="75" w:line="240" w:lineRule="auto"/>
        <w:ind w:left="708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</w:t>
      </w:r>
      <w:r w:rsidRPr="001E7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СОШ</w:t>
      </w:r>
      <w:r w:rsidRPr="001E7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E7166" w:rsidRPr="001E7166" w:rsidRDefault="001E7166" w:rsidP="001E7166">
      <w:pPr>
        <w:shd w:val="clear" w:color="auto" w:fill="FFFFFF"/>
        <w:spacing w:after="75" w:line="240" w:lineRule="auto"/>
        <w:ind w:left="708" w:firstLine="708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E7166" w:rsidRPr="001E7166" w:rsidRDefault="001E7166" w:rsidP="001E7166">
      <w:pPr>
        <w:numPr>
          <w:ilvl w:val="0"/>
          <w:numId w:val="2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положения.</w:t>
      </w:r>
    </w:p>
    <w:p w:rsidR="001E7166" w:rsidRPr="001E7166" w:rsidRDefault="001E7166" w:rsidP="001E716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Положение устанавливает: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Порядок организации рационального питания в муниципальном общеобразовательном учреждении «Прибрежная основная общеобразовательная школа»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Условия предоставления питания на бесплатной основе.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1.3. Настоящее Положение разработано в соответствии с Законом РФ «Об образовании», Типовым Положением об образовательном учреждении, Уставом школы и регламентирует содержание и порядок организации питания в общеобразовательном учреждении. 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Предоставление горячего питания в муниципальных образовательных учреждениях производится исключительно на добровольной основе в соответствии с заявлением родителей.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Ответственность: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 организацию питания учащихся в школе, учет и контроль поступающих бюджетных и внебюджетных средств возлагается на руководителя образовательного учреждения;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 соблюдение технологии и качества приготовления пищи, санитарно-гигиенические правила, эксплуатацию оборудования, организацию централизованного закупа продуктов питания оптом, укомплектованность специалистами возлагается на руководителя ОУ, специалиста отдела образования, бухгалтеров ЦБ ответственных за питание, повара.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целевым использованием компенсационных выплат в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осуществляет РУО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организацией питания учащихся в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осуществляет администрация.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1.8.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питания учащихся в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Такалайская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осуществляют администрация школы с привлечением родительской общественности и депутатов местного самоуправления.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1.9.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рациональным питанием и санитарно-гигиеническим состоянием школьной столовой осуществляет ТО ТУ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Роспотребнадзор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1.10.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ценообразованием в системе школьного питания осуществляет ЦБ. В случае увеличения цен на продукты питания, увеличение ценообразования производить только  после принятия такого решения Советом  депутатов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Бухгалтерский учет продуктов ведется в количественно-суммовом  выражении, что определяется «Основными положениями по бухгалтерскому учету сырья (продуктов), товаров и производства в предприятиях общественного питания», утвержденных действующим приказом Министерства торговли РСФСР от 20.01.87 №18.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1.12. Для осуществления учета обучающихся, получающих питание на бесплатной основе, и контроля над целевым расходованием бюджетных средств, выделяемых на питание обучающихся, ведется табель посещаемости столовой, который в конце месяца сдается в бухгалтерию ОО.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1.13.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организацию горячего питания в ОУ лично контролирует количество фактически присутствующих питающихся учащихся в ОУ сверяя с классными журналами. В случае расхождения количества учащихся в классных журналах и количества учащихся в меню,  составляется акт на списание невостребованных порций. Списанные порции раздаются детям из малообеспеченных, многодетных семей, согласно составленному списку.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1.14.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организацию горячего питания следит за корректировкой стоимости питания в течение текущего месяца. Не допускает перерасхода стоимости питания учащихся в последующие дни.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1.15. Отсутствующие в ОУ учащиеся, в том числе по уважительной причине не получают бесплатный завтрак. Оставшиеся денежные средства являются экономией средств и могут быть использованы на финансирование иных расходов. 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1.16. Требования к предприятиям, организующим питание школьников, определяются ГОСТ-Р 50762-95 и действующими «Инструктивно-методическими указаниями по организации питания учащихся в общеобразовательных школах», утвержденными Министерством просвещения СССР от 19.08.74.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1.17. Площадь помещений, их внутреннее устройство, освещение, вентиляция, температурный режим и оборудование столовой должны соответствовать требованиям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2.4.2.-576-96 и технологического режима.</w:t>
      </w:r>
    </w:p>
    <w:p w:rsidR="001E7166" w:rsidRPr="001E7166" w:rsidRDefault="001E7166" w:rsidP="001E7166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2. Сфера действия настоящего Положения.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Действие настоящего Положения распространяется на 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МОБУ «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Прибрежная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подведомственные отделу образования Администрации Домбаровского района, и финансируемые за счет средств  областного и местного бюджетов.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Регулирует отношения между общеобразовательным учреждением и родителями (законными представителями) учащихся по вопросам питания детей на бесплатной основе.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1E7166" w:rsidRPr="001E7166" w:rsidRDefault="001E7166" w:rsidP="001E7166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3. Право на питание школьников.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школьник имеет право на ежедневное получение горячего  бесплатного питания на сумму, зависящую от выделенной из областного и местного бюджета в течение учебного года в дни и часы работы общеобразовательного учреждения (8 рублей из областного бюджета и 3,45рублей из местного бюджета).</w:t>
      </w:r>
      <w:proofErr w:type="gramEnd"/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Общеобразовательное учреждение за счет средств родителей (законных представителей) и иных внебюджетных средств, вправе предоставлять школьникам дополнительное питание.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1E7166" w:rsidRPr="001E7166" w:rsidRDefault="001E7166" w:rsidP="001E7166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4. 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</w:t>
      </w: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ловия и порядок предоставления на бесплатной   основе питания школьникам 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1E71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Порядок организации завтрака на бесплатной основе.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Бесплатным питанием из расчета 11 рублей 45 копеек в день  обеспечиваются все учащиеся, находящиеся в списочном составе школы в течение учебного года в дни и часы работы общеобразовательного учреждения.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4.1.2. Бесплатный завтрак предоставляется один раз в день из расчета 11 рублей 45 копеек по графику общеобразовательного учреждения, утвержденного директором 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МОБУ «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Прибрежная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ООШ»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4.1.3. Рацион завтраков на бесплатной основе согласуется с органами </w:t>
      </w:r>
      <w:proofErr w:type="spell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4.1.4. Отсутствующие в школе учащиеся, в том числе по уважительной причине не получают бесплатный завтрак. Оставшиеся средства могут быть, использованы общеобразовательным учреждением на увеличение стоимости завтрака. </w:t>
      </w:r>
    </w:p>
    <w:p w:rsidR="001E7166" w:rsidRPr="001E7166" w:rsidRDefault="001E7166" w:rsidP="001E71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4.1.5. Расчеты по питанию проводит повар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организацию питания в общеобразовательном учреждении, назначенный приказом.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4.2. Порядок рассмотрения заявлений общеобразовательным учреждением.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Обеспечение бесплатными завтраками производится на основании приказа руководителя общеобразовательного учреждения в пределах бюджетных ассигнований, выделенных общеобразовательному учреждению на бесплатное питание. 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71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4.3. Организация питания школьников на бесплатной основе 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Руководитель общеобразовательного учреждения назначает  ответственного организатора по питанию с определением его функциональных обязанностей или возлагает обязанности по организации питания на работника общеобразовательного учреждения.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4.3.2. Ответственный по организации питания в ОУ ведет ежедневный учет количества фактически полученного школьниками бесплатного питания. Заявка на количество 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питающихся</w:t>
      </w:r>
      <w:proofErr w:type="gram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предоставляется в столовую (Приложение№1).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4.3.3. Не допускается одновременное предоставление питания на бесплатной основе одному и тому же лицу за один и тот же    период.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4.3.4. 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бесплатного питания возлагается на администрацию общеобразовательного учреждения. Руководитель общеобразовательного учреждения несет персональную ответственность за организацию питания школьников на бесплатной основе.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4.3.5.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Учет хозяйственной деятельности школьной столовой ведется бухгалтерией отдела образования по отдельному балансу.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4.3.6.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Столовые должны быть обеспечены посудой, приборами согласно действующим нормам оснащения, инвентарем, спецодеждой, моющими средствами).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proofErr w:type="gramEnd"/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4.3.7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посещением столовой учащимися с учетом количества фактически отпущенных бесплатных завтраков возлагается на ответственного за организацию школьного питания, утвержденного приказом директора школы.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4.3.8. Контроль качества питания каждой партии приготовленной продукции по органолептическим показателям (бракераж пищи) до приема ее детьми ежедневно осуществляется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бракеражной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комиссией, утвержденной администрацией школы.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4.3.9. Образовательное учреждение проводит разъяснительную и организаторскую работу среди родителей и учащихся по пропаганде гигиенических основ питания, привлекая к этой деятельности медицинского работника;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4.3.10. Образовательное учреждение постоянно осуществляет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составлением меню. 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4.3.11. Ежедневное меню рационов питания согласовывается директором школы.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4.3.12. Столовая школы осуществляет производственную деятельность в полном объеме 6 дней – с понедельника по субботу включительно в режиме работы школы. </w:t>
      </w:r>
    </w:p>
    <w:p w:rsidR="001E7166" w:rsidRPr="001E7166" w:rsidRDefault="001E7166" w:rsidP="001E7166">
      <w:pPr>
        <w:spacing w:before="30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проведения мероприятий, связанных с выездом учащихся в другую школу, то ответственное лицо снимает данных учащихся с питания, а образовательное учреждение, в котором будут находиться дети,  ставят их на питание в свое школьное меню.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ОУ пишет ходатайство на имя главного бухгалтера ОО о передвижении средств со своего учебного учреждения на другое, где будут питаться учащиеся в данный день.</w:t>
      </w:r>
      <w:proofErr w:type="gramEnd"/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4.3.13. Ответственный дежурный по образовательному учреждению обеспечивает дежурство учителей и обучающихся в помещении столовой.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4.3.14. Организация питания обучающихся продуктами сухого пайка (фрукты, соки,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кисло-молочные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продукты, кондитерские изделия) без использования горячих блюд допускается только по субботам и в случае возникновения аварийных ситуаций на пищеблоке (но не более 1-2 недель).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4.3.15. Руководитель ОУ укомплектовывает школьную столовую квалифицированными кадрами поваров, следит за своевременным и обязательным прохождением работниками столовой медицинских и профилактических осмотров в соответствии с инструкцией по проведению обязательных медицинских обследований для работников на пищеблоке.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4.3.16. Повара обеспечивают приготовление пищи высокого качества в соответствии с действующей нормативной документацией (технологические карты).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4.3.17.</w:t>
      </w:r>
      <w:r w:rsidRPr="001E7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Отдел образования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контроль состояния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весоизмерительных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приборов, а также их проверку и наладку;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4.3.18.</w:t>
      </w:r>
      <w:r w:rsidRPr="001E7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Отдел образования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периодическую сдачу пищи на лабораторный анализ для контроля качества и полноты вложения сырья;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4.3.19.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Бракеражная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с участием дежурного учителя по столовой составляют ежедневно акт на списание невостребованных порций, которые впоследствии выдаются детям из числа малообеспеченных и многодетных семей для увеличения количества порций (Приложение № 2).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4.3.20. </w:t>
      </w:r>
      <w:proofErr w:type="spell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Бракеражная</w:t>
      </w:r>
      <w:proofErr w:type="spell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 с участием дежурного учителя по столовой ежедневно составляют акт на возврат невостребованных продуктов (Приложение № 3).  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Порядок финансирования.</w:t>
      </w:r>
    </w:p>
    <w:p w:rsidR="001E7166" w:rsidRPr="001E7166" w:rsidRDefault="001E7166" w:rsidP="001E7166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Заявка на финансирование подается в соответствии с фактической численностью учащихся  за предыдущий месяц и количеством учебных дней образовательным учреждением в отдел образования до 5 текущего месяца на этот месяц в строгом соответствии с объемами и источниками выделенных бюджетных ассигнований. Платежные документы оформляются на основании счетов-фактур, 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заявок</w:t>
      </w:r>
      <w:proofErr w:type="gram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объем продуктов образовательного учреждения.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5.2. Отчет о расходовании средств составляется ежемесячно поваром на основании ежемесячных актов сверки расходов субвенций на питание. Также проводится ежеквартально сверка по расчетам с поставщиками продуктов питания.</w:t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5.3. Порядок расчетов производится в соответствии с муниципальным контрактом и гражданско-правовыми договорами, заключенным с образовательным учреждением по организации питания.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Основные организационные принципы питания.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При организации питания необходимо руководствоваться:</w:t>
      </w:r>
    </w:p>
    <w:p w:rsidR="001E7166" w:rsidRPr="001E7166" w:rsidRDefault="001E7166" w:rsidP="001E716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Гигиеническими требованиями к условиям обучения школьников в различных видах современных общеобразовательных учреждений (СанПиН 2.4.2.1178-02, раздел 2.12., требования к организации питания учащихся в общеобразовательных учреждениях), </w:t>
      </w:r>
    </w:p>
    <w:p w:rsidR="001E7166" w:rsidRPr="001E7166" w:rsidRDefault="001E7166" w:rsidP="001E716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Санитарно-эпидемиологическими требованиями к организации общественного питания, изготовлению и </w:t>
      </w:r>
      <w:proofErr w:type="spell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оборотоспособности</w:t>
      </w:r>
      <w:proofErr w:type="spell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пищевых продуктов и продовольственного сырья (Санитарно-эпидемиологические правила СП 2.3.6.1079-01).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Медицинский работник МОБУ «Прибрежная ООШ» или старший повар столовой, берет суточную пробу и ведет </w:t>
      </w:r>
      <w:proofErr w:type="spellStart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бракеражный</w:t>
      </w:r>
      <w:proofErr w:type="spellEnd"/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журнал,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журнал Здоровья, журнал витаминизации. </w:t>
      </w:r>
      <w:proofErr w:type="gramEnd"/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6.3. Образовательному учреждению рекомендуется включать особые условия следующего содержания: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образовательное учреждение проводит разъяснительную и организаторскую работу среди родителей и учащихся по пропаганде гигиенических основ питания, привлекая к этой деятельности медицинского работника;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образовательное учреждение постоянно осуществляет </w:t>
      </w:r>
      <w:proofErr w:type="gramStart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составлением меню;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образовательное учреждение организует охрану помещения столовой;</w:t>
      </w:r>
    </w:p>
    <w:p w:rsidR="001E7166" w:rsidRPr="001E7166" w:rsidRDefault="001E7166" w:rsidP="001E7166">
      <w:pPr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положения.</w:t>
      </w:r>
    </w:p>
    <w:p w:rsidR="001E7166" w:rsidRPr="001E7166" w:rsidRDefault="001E7166" w:rsidP="001E71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действует в части, не противоречащей Конституции РФ и Закону «Об образовании» РФ.</w:t>
      </w:r>
      <w:r w:rsidRPr="001E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E7166" w:rsidRPr="001E7166" w:rsidRDefault="001E7166" w:rsidP="001E7166">
      <w:pPr>
        <w:pStyle w:val="a3"/>
        <w:spacing w:before="0" w:beforeAutospacing="0" w:after="0" w:afterAutospacing="0"/>
        <w:rPr>
          <w:color w:val="000000"/>
        </w:rPr>
      </w:pPr>
    </w:p>
    <w:sectPr w:rsidR="001E7166" w:rsidRPr="001E7166" w:rsidSect="00DB46E2"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0303"/>
    <w:multiLevelType w:val="hybridMultilevel"/>
    <w:tmpl w:val="E0EE8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9357A"/>
    <w:multiLevelType w:val="multilevel"/>
    <w:tmpl w:val="814A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9393A"/>
    <w:multiLevelType w:val="hybridMultilevel"/>
    <w:tmpl w:val="2C1C9BEC"/>
    <w:lvl w:ilvl="0" w:tplc="6906A28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3B"/>
    <w:rsid w:val="00137A19"/>
    <w:rsid w:val="001E7166"/>
    <w:rsid w:val="002262FA"/>
    <w:rsid w:val="002502E7"/>
    <w:rsid w:val="006C152C"/>
    <w:rsid w:val="0086733B"/>
    <w:rsid w:val="00DA0CFC"/>
    <w:rsid w:val="00DB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6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BAAC-8989-4883-8017-D8B608AB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3147</Words>
  <Characters>17942</Characters>
  <Application>Microsoft Office Word</Application>
  <DocSecurity>0</DocSecurity>
  <Lines>149</Lines>
  <Paragraphs>42</Paragraphs>
  <ScaleCrop>false</ScaleCrop>
  <Company/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7</cp:revision>
  <dcterms:created xsi:type="dcterms:W3CDTF">2017-02-07T07:13:00Z</dcterms:created>
  <dcterms:modified xsi:type="dcterms:W3CDTF">2017-02-07T08:45:00Z</dcterms:modified>
</cp:coreProperties>
</file>